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773C">
      <w:pPr>
        <w:jc w:val="center"/>
        <w:rPr>
          <w:rFonts w:hint="eastAsia" w:ascii="仿宋" w:hAnsi="仿宋" w:eastAsia="仿宋" w:cs="仿宋"/>
          <w:sz w:val="24"/>
        </w:rPr>
      </w:pPr>
    </w:p>
    <w:p w14:paraId="0117AD05">
      <w:pPr>
        <w:pStyle w:val="4"/>
        <w:rPr>
          <w:rFonts w:hint="eastAsia"/>
        </w:rPr>
      </w:pPr>
    </w:p>
    <w:p w14:paraId="3CA2369B">
      <w:pPr>
        <w:jc w:val="center"/>
        <w:rPr>
          <w:rFonts w:hint="eastAsia" w:ascii="仿宋" w:hAnsi="仿宋" w:eastAsia="仿宋" w:cs="仿宋"/>
          <w:sz w:val="24"/>
        </w:rPr>
      </w:pPr>
    </w:p>
    <w:p w14:paraId="6CFCBB42">
      <w:pPr>
        <w:jc w:val="center"/>
        <w:rPr>
          <w:rFonts w:hint="eastAsia" w:ascii="仿宋" w:hAnsi="仿宋" w:eastAsia="仿宋" w:cs="仿宋"/>
          <w:sz w:val="24"/>
        </w:rPr>
      </w:pPr>
    </w:p>
    <w:p w14:paraId="12E9E8B9">
      <w:pPr>
        <w:jc w:val="center"/>
        <w:rPr>
          <w:rFonts w:hint="eastAsia" w:ascii="仿宋" w:hAnsi="仿宋" w:eastAsia="仿宋" w:cs="仿宋"/>
          <w:sz w:val="24"/>
        </w:rPr>
      </w:pPr>
    </w:p>
    <w:p w14:paraId="2902E4A9">
      <w:pPr>
        <w:jc w:val="center"/>
        <w:rPr>
          <w:rFonts w:hint="eastAsia" w:ascii="仿宋" w:hAnsi="仿宋" w:eastAsia="仿宋" w:cs="仿宋"/>
          <w:sz w:val="24"/>
        </w:rPr>
      </w:pPr>
    </w:p>
    <w:p w14:paraId="546F3478">
      <w:pPr>
        <w:jc w:val="center"/>
        <w:rPr>
          <w:rFonts w:hint="eastAsia" w:ascii="仿宋" w:hAnsi="仿宋" w:eastAsia="仿宋" w:cs="仿宋"/>
          <w:sz w:val="24"/>
        </w:rPr>
      </w:pPr>
    </w:p>
    <w:p w14:paraId="39CA1F8C">
      <w:pPr>
        <w:pStyle w:val="2"/>
        <w:bidi w:val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2026年屏山县人民医院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4"/>
          <w:szCs w:val="44"/>
          <w:lang w:val="en-US" w:eastAsia="zh-CN"/>
        </w:rPr>
        <w:t>第四</w:t>
      </w:r>
      <w:bookmarkStart w:id="21" w:name="_GoBack"/>
      <w:bookmarkEnd w:id="21"/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44"/>
          <w:szCs w:val="44"/>
          <w:lang w:val="en-US" w:eastAsia="zh-CN"/>
        </w:rPr>
        <w:t>批医疗设备</w:t>
      </w:r>
    </w:p>
    <w:p w14:paraId="28B34EC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采购需求市场调研征集文件</w:t>
      </w:r>
    </w:p>
    <w:p w14:paraId="22425D4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D6D311E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1453AF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BFED992">
      <w:pPr>
        <w:rPr>
          <w:rFonts w:hint="eastAsia" w:ascii="仿宋" w:hAnsi="仿宋" w:eastAsia="仿宋" w:cs="仿宋"/>
          <w:sz w:val="32"/>
          <w:szCs w:val="32"/>
        </w:rPr>
      </w:pPr>
    </w:p>
    <w:p w14:paraId="227D7AF7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C20B027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7778CC6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0617068C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56B17AB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72F494DC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7610E168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44AAB62A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BEE0213">
      <w:pPr>
        <w:ind w:left="0" w:leftChars="0" w:firstLine="2100" w:firstLineChars="750"/>
        <w:jc w:val="left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3C6D1B28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59E3F316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OLE_LINK35"/>
      <w:bookmarkStart w:id="1" w:name="OLE_LINK37"/>
    </w:p>
    <w:p w14:paraId="1ABD5EA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50CC138E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1"/>
          <w:szCs w:val="24"/>
          <w:lang w:val="en-US" w:eastAsia="zh-CN" w:bidi="ar-SA"/>
        </w:rPr>
      </w:sdtEndPr>
      <w:sdtContent>
        <w:p w14:paraId="3DAA196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5C03C9DA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_Toc25555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一、公司简介、相关证件等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_Toc25555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68E2EA30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_Toc3778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="宋体" w:hAnsi="宋体" w:eastAsia="宋体" w:cs="宋体"/>
              <w:sz w:val="24"/>
              <w:szCs w:val="24"/>
            </w:rPr>
            <w:t>报价一览表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_Toc3778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62E12E75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_Toc4842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三、报名产品的详细参数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PAGEREF _Toc4842 \h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09D7B162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_Toc17478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四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、同类项目业绩(提供中标通知书及合同复印件)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5ECB86B5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trike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 HYPERLINK \l _Toc7739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五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、其他认为有必要提供的材料（产品彩页、功能介绍等）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end"/>
          </w:r>
        </w:p>
        <w:p w14:paraId="39B23A92">
          <w:pPr>
            <w:pStyle w:val="10"/>
            <w:tabs>
              <w:tab w:val="right" w:leader="dot" w:pos="8306"/>
            </w:tabs>
            <w:spacing w:line="60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六、其他认为有必要提供的材料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cs="宋体"/>
              <w:sz w:val="24"/>
              <w:szCs w:val="24"/>
              <w:lang w:val="en-US" w:eastAsia="zh-CN"/>
            </w:rPr>
            <w:t>6</w:t>
          </w:r>
        </w:p>
        <w:p w14:paraId="3AF5D6DC">
          <w:pPr>
            <w:spacing w:before="312" w:beforeLines="100" w:after="312" w:afterLines="100" w:line="480" w:lineRule="auto"/>
            <w:jc w:val="center"/>
            <w:rPr>
              <w:rFonts w:hint="eastAsia" w:ascii="宋体" w:hAnsi="宋体" w:eastAsia="宋体" w:cs="宋体"/>
              <w:strike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Cs w:val="24"/>
            </w:rPr>
            <w:fldChar w:fldCharType="end"/>
          </w:r>
        </w:p>
      </w:sdtContent>
    </w:sdt>
    <w:p w14:paraId="03EC2AB6">
      <w:pPr>
        <w:pStyle w:val="4"/>
        <w:rPr>
          <w:rFonts w:hint="eastAsia"/>
        </w:rPr>
      </w:pPr>
    </w:p>
    <w:p w14:paraId="3377FA52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2" w:name="_Toc25555"/>
    </w:p>
    <w:p w14:paraId="4B58A338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公司简介、相关证件等</w:t>
      </w:r>
      <w:bookmarkEnd w:id="2"/>
    </w:p>
    <w:p w14:paraId="09BAB953">
      <w:pPr>
        <w:numPr>
          <w:ilvl w:val="0"/>
          <w:numId w:val="0"/>
        </w:numPr>
        <w:rPr>
          <w:rFonts w:hint="default"/>
          <w:lang w:val="en-US"/>
        </w:rPr>
      </w:pPr>
    </w:p>
    <w:p w14:paraId="7A5FC60B">
      <w:pPr>
        <w:numPr>
          <w:ilvl w:val="0"/>
          <w:numId w:val="0"/>
        </w:numPr>
        <w:rPr>
          <w:rFonts w:hint="default"/>
          <w:lang w:val="en-US"/>
        </w:rPr>
      </w:pPr>
    </w:p>
    <w:p w14:paraId="27E8A1CC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3F2B8325">
      <w:pPr>
        <w:pStyle w:val="3"/>
        <w:bidi w:val="0"/>
        <w:outlineLvl w:val="0"/>
        <w:rPr>
          <w:rFonts w:hint="eastAsia"/>
        </w:rPr>
      </w:pPr>
      <w:bookmarkStart w:id="3" w:name="_Toc3778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 w14:paraId="3DA4E160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11886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</w:p>
    <w:p w14:paraId="307DE7B8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56"/>
        <w:gridCol w:w="1062"/>
        <w:gridCol w:w="1228"/>
        <w:gridCol w:w="1175"/>
        <w:gridCol w:w="960"/>
        <w:gridCol w:w="1081"/>
        <w:gridCol w:w="1081"/>
      </w:tblGrid>
      <w:tr w14:paraId="5867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01DB6F79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5" w:name="_Toc1195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序号</w:t>
            </w:r>
          </w:p>
          <w:bookmarkEnd w:id="5"/>
        </w:tc>
        <w:tc>
          <w:tcPr>
            <w:tcW w:w="1256" w:type="dxa"/>
            <w:tcBorders>
              <w:tl2br w:val="nil"/>
              <w:tr2bl w:val="nil"/>
            </w:tcBorders>
            <w:noWrap w:val="0"/>
            <w:vAlign w:val="center"/>
          </w:tcPr>
          <w:p w14:paraId="23FB05C0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6" w:name="OLE_LINK3"/>
            <w:bookmarkStart w:id="7" w:name="_Toc3584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bookmarkEnd w:id="6"/>
          </w:p>
          <w:bookmarkEnd w:id="7"/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62FFC589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8" w:name="_Toc5621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品牌</w:t>
            </w:r>
          </w:p>
          <w:bookmarkEnd w:id="8"/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 w14:paraId="50C860DF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9" w:name="_Toc31216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规格型号</w:t>
            </w:r>
          </w:p>
          <w:bookmarkEnd w:id="9"/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 w14:paraId="5F343D73">
            <w:pPr>
              <w:spacing w:line="360" w:lineRule="auto"/>
              <w:jc w:val="center"/>
              <w:rPr>
                <w:rStyle w:val="9"/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0" w:name="_Toc2102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质保期限</w:t>
            </w:r>
          </w:p>
          <w:bookmarkEnd w:id="10"/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0860E98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1" w:name="_Toc5660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计价  单位</w:t>
            </w:r>
          </w:p>
          <w:bookmarkEnd w:id="11"/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16A4FD95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2" w:name="_Toc6580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单价（元）</w:t>
            </w:r>
          </w:p>
          <w:bookmarkEnd w:id="12"/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40B6A165">
            <w:pPr>
              <w:spacing w:line="360" w:lineRule="auto"/>
              <w:jc w:val="center"/>
              <w:rPr>
                <w:rStyle w:val="9"/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产品征集技术要求是否响应</w:t>
            </w:r>
          </w:p>
        </w:tc>
      </w:tr>
      <w:tr w14:paraId="169E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2D722302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3" w:name="_Toc16564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1</w:t>
            </w:r>
          </w:p>
          <w:bookmarkEnd w:id="13"/>
        </w:tc>
        <w:tc>
          <w:tcPr>
            <w:tcW w:w="1256" w:type="dxa"/>
            <w:tcBorders>
              <w:tl2br w:val="nil"/>
              <w:tr2bl w:val="nil"/>
            </w:tcBorders>
            <w:noWrap w:val="0"/>
            <w:vAlign w:val="center"/>
          </w:tcPr>
          <w:p w14:paraId="787887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A818F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 w14:paraId="5BCC993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 w14:paraId="40CFDC1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4E72CC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2E26A03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7EA2FDE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6F93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5F1D07E8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4" w:name="_Toc5389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</w:t>
            </w:r>
          </w:p>
          <w:bookmarkEnd w:id="14"/>
        </w:tc>
        <w:tc>
          <w:tcPr>
            <w:tcW w:w="1256" w:type="dxa"/>
            <w:tcBorders>
              <w:tl2br w:val="nil"/>
              <w:tr2bl w:val="nil"/>
            </w:tcBorders>
            <w:noWrap w:val="0"/>
            <w:vAlign w:val="center"/>
          </w:tcPr>
          <w:p w14:paraId="2359757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1C61104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 w14:paraId="5FBC87A9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 w14:paraId="3D1EEBE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71F8CEBE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2638F99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091D732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</w:p>
        </w:tc>
      </w:tr>
      <w:tr w14:paraId="4877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6" w:type="dxa"/>
            <w:tcBorders>
              <w:tl2br w:val="nil"/>
              <w:tr2bl w:val="nil"/>
            </w:tcBorders>
            <w:noWrap w:val="0"/>
            <w:vAlign w:val="center"/>
          </w:tcPr>
          <w:p w14:paraId="26CB5B1C">
            <w:pPr>
              <w:spacing w:line="360" w:lineRule="auto"/>
              <w:jc w:val="center"/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bookmarkStart w:id="15" w:name="_Toc24552"/>
            <w:r>
              <w:rPr>
                <w:rStyle w:val="9"/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3</w:t>
            </w:r>
          </w:p>
          <w:bookmarkEnd w:id="15"/>
        </w:tc>
        <w:tc>
          <w:tcPr>
            <w:tcW w:w="1256" w:type="dxa"/>
            <w:tcBorders>
              <w:tl2br w:val="nil"/>
              <w:tr2bl w:val="nil"/>
            </w:tcBorders>
            <w:noWrap w:val="0"/>
            <w:vAlign w:val="center"/>
          </w:tcPr>
          <w:p w14:paraId="3BF7BFB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noWrap w:val="0"/>
            <w:vAlign w:val="center"/>
          </w:tcPr>
          <w:p w14:paraId="223A952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 w14:paraId="26F2CB0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 w:val="0"/>
            <w:vAlign w:val="center"/>
          </w:tcPr>
          <w:p w14:paraId="6D9F7F80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4508BB2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184D7BF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noWrap w:val="0"/>
            <w:vAlign w:val="center"/>
          </w:tcPr>
          <w:p w14:paraId="72E28F87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bookmarkEnd w:id="0"/>
      <w:bookmarkEnd w:id="1"/>
    </w:tbl>
    <w:p w14:paraId="6F8CBC6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6024DCC6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3AE8DA12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4C805C47">
      <w:pPr>
        <w:tabs>
          <w:tab w:val="left" w:pos="120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3．所有价格均以人民币作为货币单位填写及计算。</w:t>
      </w:r>
    </w:p>
    <w:p w14:paraId="3E017989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574E2EC3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16" w:name="_Toc31697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16"/>
    <w:p w14:paraId="13581CBC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2CAE99DC">
      <w:pPr>
        <w:spacing w:line="360" w:lineRule="auto"/>
        <w:jc w:val="center"/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</w:pPr>
      <w:bookmarkStart w:id="17" w:name="_Toc30233"/>
      <w:r>
        <w:rPr>
          <w:rStyle w:val="9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17"/>
    <w:p w14:paraId="7A920E49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712E949D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18" w:name="_Toc4842"/>
      <w:r>
        <w:rPr>
          <w:rFonts w:hint="eastAsia"/>
          <w:lang w:val="en-US" w:eastAsia="zh-CN"/>
        </w:rPr>
        <w:t>报名产品的详细参数</w:t>
      </w:r>
      <w:bookmarkEnd w:id="18"/>
    </w:p>
    <w:tbl>
      <w:tblPr>
        <w:tblStyle w:val="7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1044"/>
        <w:gridCol w:w="2164"/>
        <w:gridCol w:w="1082"/>
        <w:gridCol w:w="1286"/>
        <w:gridCol w:w="1286"/>
        <w:gridCol w:w="1286"/>
      </w:tblGrid>
      <w:tr w14:paraId="7BD61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F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57C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70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技术参数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8008">
            <w:pPr>
              <w:widowControl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配置情况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0038">
            <w:pPr>
              <w:widowControl/>
              <w:jc w:val="center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是否需要配套耗材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EB21">
            <w:pPr>
              <w:widowControl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>耗材是否专机专用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302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配套耗材相关信息</w:t>
            </w:r>
          </w:p>
        </w:tc>
      </w:tr>
      <w:tr w14:paraId="1D65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E43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D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9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4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9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3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10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372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492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2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13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F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D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7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E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CEC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1526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5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A4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4D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B9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F4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F8D3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05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A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5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4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0E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D7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4E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 w14:paraId="2FCEA945">
      <w:pPr>
        <w:rPr>
          <w:rFonts w:hint="eastAsia"/>
          <w:lang w:val="en-US" w:eastAsia="zh-CN"/>
        </w:rPr>
      </w:pPr>
    </w:p>
    <w:p w14:paraId="7F55D812">
      <w:pPr>
        <w:rPr>
          <w:rFonts w:hint="eastAsia"/>
          <w:lang w:val="en-US" w:eastAsia="zh-CN"/>
        </w:rPr>
      </w:pPr>
    </w:p>
    <w:p w14:paraId="05903D38">
      <w:pPr>
        <w:pStyle w:val="4"/>
        <w:rPr>
          <w:rFonts w:hint="eastAsia"/>
          <w:lang w:val="en-US" w:eastAsia="zh-CN"/>
        </w:rPr>
      </w:pPr>
    </w:p>
    <w:p w14:paraId="6CAC82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  <w:bookmarkStart w:id="19" w:name="_Toc17478"/>
      <w:r>
        <w:rPr>
          <w:rFonts w:hint="eastAsia" w:ascii="Arial" w:hAnsi="Arial" w:eastAsia="方正公文小标宋" w:cstheme="minorBidi"/>
          <w:kern w:val="2"/>
          <w:sz w:val="32"/>
          <w:szCs w:val="24"/>
          <w:lang w:val="en-US" w:eastAsia="zh-CN" w:bidi="ar-SA"/>
        </w:rPr>
        <w:t>四、同类项目业绩(提供中标通知书及合同复印件)</w:t>
      </w:r>
      <w:bookmarkEnd w:id="19"/>
    </w:p>
    <w:p w14:paraId="714714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A2503FD">
      <w:pPr>
        <w:rPr>
          <w:rFonts w:hint="eastAsia"/>
          <w:lang w:val="en-US" w:eastAsia="zh-CN"/>
        </w:rPr>
      </w:pPr>
      <w:bookmarkStart w:id="20" w:name="_Toc7739"/>
      <w:r>
        <w:rPr>
          <w:rFonts w:hint="eastAsia"/>
          <w:lang w:val="en-US" w:eastAsia="zh-CN"/>
        </w:rPr>
        <w:br w:type="page"/>
      </w:r>
    </w:p>
    <w:p w14:paraId="52E23BDA">
      <w:pPr>
        <w:pStyle w:val="3"/>
        <w:bidi w:val="0"/>
        <w:outlineLvl w:val="0"/>
        <w:rPr>
          <w:rFonts w:hint="eastAsia"/>
        </w:rPr>
      </w:pPr>
      <w:r>
        <w:rPr>
          <w:rFonts w:hint="eastAsia"/>
          <w:lang w:val="en-US" w:eastAsia="zh-CN"/>
        </w:rPr>
        <w:t>五、其他认为有必要提供的材料（产品证件、彩页、功能介绍等）</w:t>
      </w:r>
      <w:bookmarkEnd w:id="2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6BFD602-9C07-40D6-9C96-91C01F0249F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E88BF02-5461-461E-BCD7-2742B0E5ECE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223975-4154-4A4F-87A0-97A4DD3593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DB4E7F8-941F-4A84-A1CE-50E7D0E2C535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E904C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65BB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41D2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41D2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06DB750D"/>
    <w:rsid w:val="0B2C3D2B"/>
    <w:rsid w:val="111C5057"/>
    <w:rsid w:val="11EB1AA4"/>
    <w:rsid w:val="18EE2EF5"/>
    <w:rsid w:val="1D9D6F2F"/>
    <w:rsid w:val="248B7C26"/>
    <w:rsid w:val="24B3264C"/>
    <w:rsid w:val="26817CDE"/>
    <w:rsid w:val="28995400"/>
    <w:rsid w:val="29184269"/>
    <w:rsid w:val="2D90416C"/>
    <w:rsid w:val="3075285C"/>
    <w:rsid w:val="3AE752AD"/>
    <w:rsid w:val="3B970610"/>
    <w:rsid w:val="3BB7014B"/>
    <w:rsid w:val="4ECC6634"/>
    <w:rsid w:val="514213E1"/>
    <w:rsid w:val="58270171"/>
    <w:rsid w:val="59CE5D2E"/>
    <w:rsid w:val="5A192149"/>
    <w:rsid w:val="663E5408"/>
    <w:rsid w:val="6C5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484</Words>
  <Characters>487</Characters>
  <Lines>0</Lines>
  <Paragraphs>0</Paragraphs>
  <TotalTime>15</TotalTime>
  <ScaleCrop>false</ScaleCrop>
  <LinksUpToDate>false</LinksUpToDate>
  <CharactersWithSpaces>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星空</cp:lastModifiedBy>
  <dcterms:modified xsi:type="dcterms:W3CDTF">2026-02-02T03:32:12Z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417A762C30AF47689FEFA938EEA2C5FA_13</vt:lpwstr>
  </property>
  <property fmtid="{D5CDD505-2E9C-101B-9397-08002B2CF9AE}" pid="4" name="KSOTemplateDocerSaveRecord">
    <vt:lpwstr>eyJoZGlkIjoiNzRlYzU4MTJmNzZiODJjNGNiOWM3ZmNjZDdlNDJiNTAiLCJ1c2VySWQiOiIyOTM1MTgzODkifQ==</vt:lpwstr>
  </property>
</Properties>
</file>